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28"/>
          <w:szCs w:val="28"/>
        </w:rPr>
      </w:pPr>
      <w:r>
        <w:rPr>
          <w:rFonts w:hint="eastAsia" w:ascii="黑体" w:hAnsi="黑体" w:eastAsia="黑体"/>
          <w:b/>
          <w:bCs/>
          <w:sz w:val="28"/>
          <w:szCs w:val="28"/>
        </w:rPr>
        <w:t>衡石精英学校门卫管理规定</w:t>
      </w:r>
    </w:p>
    <w:p>
      <w:pPr>
        <w:ind w:firstLine="480" w:firstLineChars="200"/>
        <w:rPr>
          <w:sz w:val="24"/>
        </w:rPr>
      </w:pPr>
    </w:p>
    <w:p>
      <w:pPr>
        <w:ind w:firstLine="480" w:firstLineChars="200"/>
        <w:rPr>
          <w:sz w:val="24"/>
        </w:rPr>
      </w:pPr>
      <w:r>
        <w:rPr>
          <w:rFonts w:hint="eastAsia"/>
          <w:sz w:val="24"/>
        </w:rPr>
        <w:t>校园安全关系到全体师生职工的切身利益，校门口是学校安全的第一道防护线。在复杂严峻疫情防控形势下，安全保卫工作尤为重要，为了保卫师生安全，为保卫学校安全，现明确如下事宜：</w:t>
      </w:r>
    </w:p>
    <w:p>
      <w:pPr>
        <w:rPr>
          <w:rFonts w:ascii="黑体" w:hAnsi="黑体" w:eastAsia="黑体"/>
          <w:b/>
          <w:sz w:val="24"/>
        </w:rPr>
      </w:pPr>
    </w:p>
    <w:p>
      <w:pPr>
        <w:rPr>
          <w:rFonts w:ascii="黑体" w:hAnsi="黑体" w:eastAsia="黑体"/>
          <w:b/>
          <w:sz w:val="24"/>
        </w:rPr>
      </w:pPr>
      <w:r>
        <w:rPr>
          <w:rFonts w:hint="eastAsia" w:ascii="黑体" w:hAnsi="黑体" w:eastAsia="黑体"/>
          <w:b/>
          <w:sz w:val="24"/>
        </w:rPr>
        <w:t>一、学生出入校管理</w:t>
      </w:r>
    </w:p>
    <w:p>
      <w:pPr>
        <w:rPr>
          <w:b/>
          <w:sz w:val="24"/>
        </w:rPr>
      </w:pPr>
      <w:r>
        <w:rPr>
          <w:rFonts w:hint="eastAsia"/>
          <w:b/>
          <w:sz w:val="24"/>
        </w:rPr>
        <w:t>（一）放假离校返校</w:t>
      </w:r>
      <w:bookmarkStart w:id="0" w:name="_GoBack"/>
      <w:bookmarkEnd w:id="0"/>
    </w:p>
    <w:p>
      <w:pPr>
        <w:rPr>
          <w:sz w:val="24"/>
        </w:rPr>
      </w:pPr>
      <w:r>
        <w:rPr>
          <w:rFonts w:hint="eastAsia"/>
          <w:sz w:val="24"/>
        </w:rPr>
        <w:t>1.无需假条。校门按时段进行开放，在开放时间内正常进出。</w:t>
      </w:r>
    </w:p>
    <w:p>
      <w:pPr>
        <w:rPr>
          <w:rFonts w:hint="default" w:eastAsiaTheme="minorEastAsia"/>
          <w:sz w:val="24"/>
          <w:lang w:val="en-US" w:eastAsia="zh-CN"/>
        </w:rPr>
      </w:pPr>
      <w:r>
        <w:rPr>
          <w:rFonts w:hint="eastAsia"/>
          <w:sz w:val="24"/>
        </w:rPr>
        <w:t>2.开放时间：</w:t>
      </w:r>
      <w:r>
        <w:rPr>
          <w:rFonts w:hint="eastAsia"/>
          <w:sz w:val="24"/>
          <w:lang w:val="en-US" w:eastAsia="zh-CN"/>
        </w:rPr>
        <w:t>根据每次放假时间安排正常进出。</w:t>
      </w:r>
    </w:p>
    <w:p>
      <w:pPr>
        <w:rPr>
          <w:b/>
          <w:sz w:val="24"/>
        </w:rPr>
      </w:pPr>
      <w:r>
        <w:rPr>
          <w:rFonts w:hint="eastAsia"/>
          <w:b/>
          <w:sz w:val="24"/>
        </w:rPr>
        <w:t>（二）请假离校返校</w:t>
      </w:r>
    </w:p>
    <w:p>
      <w:pPr>
        <w:rPr>
          <w:sz w:val="24"/>
        </w:rPr>
      </w:pPr>
      <w:r>
        <w:rPr>
          <w:rFonts w:hint="eastAsia"/>
          <w:sz w:val="24"/>
        </w:rPr>
        <w:t>1.所有学生请假离校均需凭请假条出校。</w:t>
      </w:r>
    </w:p>
    <w:p>
      <w:pPr>
        <w:rPr>
          <w:sz w:val="24"/>
        </w:rPr>
      </w:pPr>
      <w:r>
        <w:rPr>
          <w:rFonts w:hint="eastAsia"/>
          <w:sz w:val="24"/>
        </w:rPr>
        <w:t>2.请假条必须有班主任签字、教导处签字、盖红章。</w:t>
      </w:r>
    </w:p>
    <w:p>
      <w:pPr>
        <w:rPr>
          <w:bCs/>
          <w:sz w:val="24"/>
        </w:rPr>
      </w:pPr>
      <w:r>
        <w:rPr>
          <w:rFonts w:hint="eastAsia"/>
          <w:sz w:val="24"/>
        </w:rPr>
        <w:t>3.</w:t>
      </w:r>
      <w:r>
        <w:rPr>
          <w:rFonts w:hint="eastAsia"/>
          <w:bCs/>
          <w:sz w:val="24"/>
        </w:rPr>
        <w:t>假条设二联：教导存根一联，保安室收一联。</w:t>
      </w:r>
    </w:p>
    <w:p>
      <w:pPr>
        <w:rPr>
          <w:bCs/>
          <w:sz w:val="24"/>
        </w:rPr>
      </w:pPr>
      <w:r>
        <w:rPr>
          <w:rFonts w:hint="eastAsia"/>
          <w:bCs/>
          <w:sz w:val="24"/>
        </w:rPr>
        <w:t>4.学生返校时，经教导处或班主任同意方可进校。</w:t>
      </w:r>
    </w:p>
    <w:p>
      <w:pPr>
        <w:rPr>
          <w:b/>
          <w:bCs/>
          <w:sz w:val="24"/>
        </w:rPr>
      </w:pPr>
      <w:r>
        <w:rPr>
          <w:rFonts w:hint="eastAsia"/>
          <w:b/>
          <w:bCs/>
          <w:sz w:val="24"/>
        </w:rPr>
        <w:t>（三）违纪责令离校</w:t>
      </w:r>
    </w:p>
    <w:p>
      <w:pPr>
        <w:rPr>
          <w:sz w:val="24"/>
        </w:rPr>
      </w:pPr>
      <w:r>
        <w:rPr>
          <w:rFonts w:hint="eastAsia"/>
          <w:bCs/>
          <w:sz w:val="24"/>
        </w:rPr>
        <w:t>在教导处或班主任带领下方可进出。</w:t>
      </w:r>
    </w:p>
    <w:p>
      <w:pPr>
        <w:rPr>
          <w:b/>
          <w:bCs/>
          <w:sz w:val="24"/>
        </w:rPr>
      </w:pPr>
      <w:r>
        <w:rPr>
          <w:rFonts w:hint="eastAsia"/>
          <w:b/>
          <w:bCs/>
          <w:sz w:val="24"/>
        </w:rPr>
        <w:t>（四）注意事项</w:t>
      </w:r>
    </w:p>
    <w:p>
      <w:pPr>
        <w:tabs>
          <w:tab w:val="left" w:pos="312"/>
        </w:tabs>
        <w:rPr>
          <w:sz w:val="24"/>
        </w:rPr>
      </w:pPr>
      <w:r>
        <w:rPr>
          <w:rFonts w:hint="eastAsia"/>
          <w:sz w:val="24"/>
        </w:rPr>
        <w:t>1.不穿校服不许进入校门。</w:t>
      </w:r>
    </w:p>
    <w:p>
      <w:pPr>
        <w:tabs>
          <w:tab w:val="left" w:pos="312"/>
        </w:tabs>
        <w:rPr>
          <w:sz w:val="24"/>
        </w:rPr>
      </w:pPr>
      <w:r>
        <w:rPr>
          <w:rFonts w:hint="eastAsia"/>
          <w:sz w:val="24"/>
        </w:rPr>
        <w:t>2.在规定的放假时间外所有进出校门均需教导处或班主任接送且进行登记（附《学生进出校门登记表》）。</w:t>
      </w:r>
    </w:p>
    <w:p>
      <w:pPr>
        <w:rPr>
          <w:bCs/>
          <w:sz w:val="24"/>
        </w:rPr>
      </w:pPr>
      <w:r>
        <w:rPr>
          <w:rFonts w:hint="eastAsia"/>
          <w:sz w:val="24"/>
        </w:rPr>
        <w:t>3.</w:t>
      </w:r>
      <w:r>
        <w:rPr>
          <w:rFonts w:hint="eastAsia"/>
          <w:bCs/>
          <w:sz w:val="24"/>
        </w:rPr>
        <w:t>进校所带物品由教导处或班主任批准后方可带入。</w:t>
      </w:r>
    </w:p>
    <w:p>
      <w:pPr>
        <w:tabs>
          <w:tab w:val="left" w:pos="312"/>
        </w:tabs>
        <w:rPr>
          <w:sz w:val="24"/>
        </w:rPr>
      </w:pPr>
      <w:r>
        <w:rPr>
          <w:rFonts w:hint="eastAsia"/>
          <w:sz w:val="24"/>
        </w:rPr>
        <w:t>4.教导处或班主任负责查违禁品，负责核准是否符合返校条件（如：传染类疾病康复情况）。</w:t>
      </w:r>
    </w:p>
    <w:p>
      <w:pPr>
        <w:tabs>
          <w:tab w:val="left" w:pos="312"/>
        </w:tabs>
        <w:rPr>
          <w:sz w:val="24"/>
        </w:rPr>
      </w:pPr>
      <w:r>
        <w:rPr>
          <w:rFonts w:hint="eastAsia"/>
          <w:sz w:val="24"/>
        </w:rPr>
        <w:t>5.学生不可以进入教职工生活区。</w:t>
      </w:r>
    </w:p>
    <w:p>
      <w:pPr>
        <w:tabs>
          <w:tab w:val="left" w:pos="312"/>
        </w:tabs>
        <w:rPr>
          <w:sz w:val="24"/>
        </w:rPr>
      </w:pPr>
      <w:r>
        <w:rPr>
          <w:rFonts w:hint="eastAsia"/>
          <w:sz w:val="24"/>
        </w:rPr>
        <w:t>6.学生为教职工子女的，需</w:t>
      </w:r>
      <w:r>
        <w:rPr>
          <w:rFonts w:hint="eastAsia"/>
          <w:sz w:val="24"/>
          <w:lang w:val="en-US" w:eastAsia="zh-CN"/>
        </w:rPr>
        <w:t>持有家属卡经保安检查无误后</w:t>
      </w:r>
      <w:r>
        <w:rPr>
          <w:rFonts w:hint="eastAsia"/>
          <w:sz w:val="24"/>
        </w:rPr>
        <w:t>方可进入教职工生活区，离开教学区后按家属对待。</w:t>
      </w:r>
    </w:p>
    <w:p>
      <w:pPr>
        <w:tabs>
          <w:tab w:val="left" w:pos="312"/>
        </w:tabs>
        <w:rPr>
          <w:sz w:val="24"/>
        </w:rPr>
      </w:pPr>
      <w:r>
        <w:rPr>
          <w:rFonts w:hint="eastAsia"/>
          <w:sz w:val="24"/>
        </w:rPr>
        <w:t>7.发现教职工子女为其他同学带入违禁品、拿快递的，取消其在非放假期间进入教职工生活区的资格。</w:t>
      </w:r>
    </w:p>
    <w:p>
      <w:pPr>
        <w:tabs>
          <w:tab w:val="left" w:pos="312"/>
        </w:tabs>
        <w:rPr>
          <w:sz w:val="24"/>
        </w:rPr>
      </w:pPr>
    </w:p>
    <w:p>
      <w:pPr>
        <w:rPr>
          <w:rFonts w:ascii="黑体" w:hAnsi="黑体" w:eastAsia="黑体" w:cs="黑体"/>
          <w:b/>
          <w:bCs/>
          <w:sz w:val="24"/>
        </w:rPr>
      </w:pPr>
      <w:r>
        <w:rPr>
          <w:rFonts w:hint="eastAsia" w:ascii="黑体" w:hAnsi="黑体" w:eastAsia="黑体" w:cs="黑体"/>
          <w:b/>
          <w:bCs/>
          <w:sz w:val="24"/>
        </w:rPr>
        <w:t>二、教职工出入教学区、生活区</w:t>
      </w:r>
    </w:p>
    <w:p>
      <w:pPr>
        <w:tabs>
          <w:tab w:val="left" w:pos="312"/>
        </w:tabs>
        <w:rPr>
          <w:sz w:val="24"/>
        </w:rPr>
      </w:pPr>
      <w:r>
        <w:rPr>
          <w:rFonts w:hint="eastAsia"/>
          <w:sz w:val="24"/>
        </w:rPr>
        <w:t>1.在规定时间内，教职工可从通道直接出入教学区与生活区。</w:t>
      </w:r>
    </w:p>
    <w:p>
      <w:pPr>
        <w:tabs>
          <w:tab w:val="left" w:pos="312"/>
        </w:tabs>
        <w:rPr>
          <w:sz w:val="24"/>
        </w:rPr>
      </w:pPr>
      <w:r>
        <w:rPr>
          <w:rFonts w:hint="eastAsia"/>
          <w:sz w:val="24"/>
        </w:rPr>
        <w:t>2.通道门开放时间：早晨5:55~7:40，中午12:</w:t>
      </w:r>
      <w:r>
        <w:rPr>
          <w:rFonts w:hint="eastAsia"/>
          <w:sz w:val="24"/>
          <w:lang w:val="en-US" w:eastAsia="zh-CN"/>
        </w:rPr>
        <w:t>15</w:t>
      </w:r>
      <w:r>
        <w:rPr>
          <w:rFonts w:hint="eastAsia"/>
          <w:sz w:val="24"/>
        </w:rPr>
        <w:t>~1</w:t>
      </w:r>
      <w:r>
        <w:rPr>
          <w:rFonts w:hint="eastAsia"/>
          <w:sz w:val="24"/>
          <w:lang w:val="en-US" w:eastAsia="zh-CN"/>
        </w:rPr>
        <w:t>4:00</w:t>
      </w:r>
      <w:r>
        <w:rPr>
          <w:rFonts w:hint="eastAsia"/>
          <w:sz w:val="24"/>
        </w:rPr>
        <w:t>，晚上18:</w:t>
      </w:r>
      <w:r>
        <w:rPr>
          <w:rFonts w:hint="eastAsia"/>
          <w:sz w:val="24"/>
          <w:lang w:val="en-US" w:eastAsia="zh-CN"/>
        </w:rPr>
        <w:t>10</w:t>
      </w:r>
      <w:r>
        <w:rPr>
          <w:rFonts w:hint="eastAsia"/>
          <w:sz w:val="24"/>
        </w:rPr>
        <w:t>~23:00</w:t>
      </w:r>
    </w:p>
    <w:p>
      <w:pPr>
        <w:tabs>
          <w:tab w:val="left" w:pos="312"/>
        </w:tabs>
        <w:rPr>
          <w:sz w:val="24"/>
        </w:rPr>
      </w:pPr>
      <w:r>
        <w:rPr>
          <w:rFonts w:hint="eastAsia"/>
          <w:sz w:val="24"/>
        </w:rPr>
        <w:t>3.进入工作时间后，初小教师从双语校门进出教学区，高中老师从衡石校门进出教学区并进行登记（附《教职工进出校门登记表》）。</w:t>
      </w:r>
    </w:p>
    <w:p>
      <w:pPr>
        <w:tabs>
          <w:tab w:val="left" w:pos="312"/>
        </w:tabs>
        <w:rPr>
          <w:sz w:val="24"/>
        </w:rPr>
      </w:pPr>
      <w:r>
        <w:rPr>
          <w:rFonts w:hint="eastAsia"/>
          <w:sz w:val="24"/>
        </w:rPr>
        <w:t>4.教学区、教职工生活区均需凭工牌要求进出。</w:t>
      </w:r>
    </w:p>
    <w:p>
      <w:pPr>
        <w:tabs>
          <w:tab w:val="left" w:pos="312"/>
        </w:tabs>
        <w:rPr>
          <w:sz w:val="24"/>
        </w:rPr>
      </w:pPr>
    </w:p>
    <w:p>
      <w:pPr>
        <w:rPr>
          <w:rFonts w:ascii="黑体" w:hAnsi="黑体" w:eastAsia="黑体" w:cs="黑体"/>
          <w:b/>
          <w:bCs/>
          <w:sz w:val="24"/>
        </w:rPr>
      </w:pPr>
      <w:r>
        <w:rPr>
          <w:rFonts w:hint="eastAsia" w:ascii="黑体" w:hAnsi="黑体" w:eastAsia="黑体" w:cs="黑体"/>
          <w:b/>
          <w:bCs/>
          <w:sz w:val="24"/>
        </w:rPr>
        <w:t>三、外来人员出入规定</w:t>
      </w:r>
    </w:p>
    <w:p>
      <w:pPr>
        <w:rPr>
          <w:b/>
          <w:bCs/>
          <w:sz w:val="24"/>
        </w:rPr>
      </w:pPr>
      <w:r>
        <w:rPr>
          <w:rFonts w:hint="eastAsia"/>
          <w:b/>
          <w:bCs/>
          <w:sz w:val="24"/>
        </w:rPr>
        <w:t>（一）出入教学区</w:t>
      </w:r>
    </w:p>
    <w:p>
      <w:pPr>
        <w:rPr>
          <w:sz w:val="24"/>
        </w:rPr>
      </w:pPr>
      <w:r>
        <w:rPr>
          <w:rFonts w:hint="eastAsia"/>
          <w:sz w:val="24"/>
        </w:rPr>
        <w:t>1.来访行政处室的，安保人员用座机致电相应部门确认。（附《行政电话表》）</w:t>
      </w:r>
    </w:p>
    <w:p>
      <w:pPr>
        <w:rPr>
          <w:sz w:val="24"/>
        </w:rPr>
      </w:pPr>
      <w:r>
        <w:rPr>
          <w:rFonts w:hint="eastAsia"/>
          <w:sz w:val="24"/>
        </w:rPr>
        <w:t>2.来访班主任或老师的，由来访人员联系，被访老师本人接待。</w:t>
      </w:r>
    </w:p>
    <w:p>
      <w:pPr>
        <w:rPr>
          <w:sz w:val="24"/>
        </w:rPr>
      </w:pPr>
      <w:r>
        <w:rPr>
          <w:rFonts w:hint="eastAsia"/>
          <w:sz w:val="24"/>
        </w:rPr>
        <w:t>3.确认可以进校后，按疫情要求进出，且须登记相关信息（附《校外来访人员登记表》）。</w:t>
      </w:r>
    </w:p>
    <w:p>
      <w:pPr>
        <w:rPr>
          <w:sz w:val="24"/>
        </w:rPr>
      </w:pPr>
      <w:r>
        <w:rPr>
          <w:rFonts w:hint="eastAsia"/>
          <w:sz w:val="24"/>
        </w:rPr>
        <w:t>4.保卫室有责任关注外来人员在校活动情况，没人带领情况下不能进入教学区，施工人员由工程对接人员负责，发现异常即刻制止。</w:t>
      </w:r>
    </w:p>
    <w:p>
      <w:pPr>
        <w:rPr>
          <w:b/>
          <w:bCs/>
          <w:sz w:val="24"/>
        </w:rPr>
      </w:pPr>
      <w:r>
        <w:rPr>
          <w:rFonts w:hint="eastAsia"/>
          <w:b/>
          <w:bCs/>
          <w:sz w:val="24"/>
        </w:rPr>
        <w:t>（二）出入生活区</w:t>
      </w:r>
    </w:p>
    <w:p>
      <w:pPr>
        <w:rPr>
          <w:sz w:val="24"/>
        </w:rPr>
      </w:pPr>
      <w:r>
        <w:rPr>
          <w:rFonts w:hint="eastAsia"/>
          <w:sz w:val="24"/>
        </w:rPr>
        <w:t>1.非直系家属原则上不得进入生活区，确需进入的，向总务主任报备并进行登记。</w:t>
      </w:r>
    </w:p>
    <w:p>
      <w:pPr>
        <w:rPr>
          <w:sz w:val="24"/>
        </w:rPr>
      </w:pPr>
      <w:r>
        <w:rPr>
          <w:rFonts w:hint="eastAsia"/>
          <w:sz w:val="24"/>
        </w:rPr>
        <w:t>2.家属进入生活区须向保卫处报备，并办理家属证，家属凭证出入。</w:t>
      </w:r>
    </w:p>
    <w:p>
      <w:pPr>
        <w:rPr>
          <w:sz w:val="24"/>
        </w:rPr>
      </w:pPr>
      <w:r>
        <w:rPr>
          <w:rFonts w:hint="eastAsia"/>
          <w:sz w:val="24"/>
        </w:rPr>
        <w:t>3.家属证第一次办理免费，以后再办理需交成本费20元/张。</w:t>
      </w:r>
    </w:p>
    <w:p>
      <w:pPr>
        <w:rPr>
          <w:rFonts w:ascii="黑体" w:hAnsi="黑体" w:eastAsia="黑体"/>
          <w:b/>
          <w:sz w:val="24"/>
        </w:rPr>
      </w:pPr>
    </w:p>
    <w:p>
      <w:pPr>
        <w:rPr>
          <w:rFonts w:ascii="黑体" w:hAnsi="黑体" w:eastAsia="黑体"/>
          <w:b/>
          <w:sz w:val="24"/>
        </w:rPr>
      </w:pPr>
      <w:r>
        <w:rPr>
          <w:rFonts w:hint="eastAsia" w:ascii="黑体" w:hAnsi="黑体" w:eastAsia="黑体"/>
          <w:b/>
          <w:sz w:val="24"/>
        </w:rPr>
        <w:t>四、外送物品规定</w:t>
      </w:r>
    </w:p>
    <w:p>
      <w:pPr>
        <w:rPr>
          <w:b/>
          <w:bCs/>
          <w:sz w:val="24"/>
        </w:rPr>
      </w:pPr>
      <w:r>
        <w:rPr>
          <w:rFonts w:hint="eastAsia"/>
          <w:b/>
          <w:bCs/>
          <w:sz w:val="24"/>
        </w:rPr>
        <w:t>（一）家长送物品</w:t>
      </w:r>
    </w:p>
    <w:p>
      <w:pPr>
        <w:rPr>
          <w:sz w:val="24"/>
        </w:rPr>
      </w:pPr>
      <w:r>
        <w:rPr>
          <w:rFonts w:hint="eastAsia"/>
          <w:sz w:val="24"/>
        </w:rPr>
        <w:t>1.所有家长送的东西均要由班主任当面接收，当面进行检查，凡是违禁品（含零食、化装品、手机、课外书等）一概不能进入校园。</w:t>
      </w:r>
    </w:p>
    <w:p>
      <w:pPr>
        <w:rPr>
          <w:sz w:val="24"/>
        </w:rPr>
      </w:pPr>
      <w:r>
        <w:rPr>
          <w:rFonts w:hint="eastAsia"/>
          <w:sz w:val="24"/>
        </w:rPr>
        <w:t>2.家长送的东西（如衣服、牛奶等）均需标明孩子姓名、班主任及联系电话。送的东西学生不可以自取，需要班主任来取。</w:t>
      </w:r>
    </w:p>
    <w:p>
      <w:pPr>
        <w:rPr>
          <w:sz w:val="24"/>
        </w:rPr>
      </w:pPr>
      <w:r>
        <w:rPr>
          <w:rFonts w:hint="eastAsia"/>
          <w:sz w:val="24"/>
        </w:rPr>
        <w:t>3.如过期未取，可以电话温馨提示，不对物品过期、变质负责。</w:t>
      </w:r>
    </w:p>
    <w:p>
      <w:pPr>
        <w:rPr>
          <w:sz w:val="24"/>
        </w:rPr>
      </w:pPr>
      <w:r>
        <w:rPr>
          <w:rFonts w:hint="eastAsia"/>
          <w:sz w:val="24"/>
        </w:rPr>
        <w:t>4.安保人员要坚决制止家长隔门直接给孩子送东西或聊天等。如保安制止无效，应避免与家长发生冲突，用手机予以拍照报总务主任交学校处理。</w:t>
      </w:r>
    </w:p>
    <w:p>
      <w:pPr>
        <w:rPr>
          <w:b/>
          <w:bCs/>
          <w:sz w:val="24"/>
        </w:rPr>
      </w:pPr>
      <w:r>
        <w:rPr>
          <w:rFonts w:hint="eastAsia"/>
          <w:b/>
          <w:bCs/>
          <w:sz w:val="24"/>
        </w:rPr>
        <w:t>（二）快递员及物品</w:t>
      </w:r>
    </w:p>
    <w:p>
      <w:pPr>
        <w:rPr>
          <w:rFonts w:hint="eastAsia"/>
          <w:sz w:val="24"/>
        </w:rPr>
      </w:pPr>
      <w:r>
        <w:rPr>
          <w:rFonts w:hint="eastAsia"/>
          <w:sz w:val="24"/>
        </w:rPr>
        <w:t>1.所有门岗拒收任何快递，快递要送到生活区指定位置。</w:t>
      </w:r>
    </w:p>
    <w:p>
      <w:pPr>
        <w:rPr>
          <w:rFonts w:hint="default" w:eastAsiaTheme="minorEastAsia"/>
          <w:sz w:val="24"/>
          <w:lang w:val="en-US" w:eastAsia="zh-CN"/>
        </w:rPr>
      </w:pPr>
      <w:r>
        <w:rPr>
          <w:rFonts w:hint="eastAsia"/>
          <w:sz w:val="24"/>
          <w:lang w:val="en-US" w:eastAsia="zh-CN"/>
        </w:rPr>
        <w:t>2.所有外卖一律放到生活区门岗。</w:t>
      </w:r>
    </w:p>
    <w:p>
      <w:pPr>
        <w:rPr>
          <w:rFonts w:hint="eastAsia" w:ascii="黑体" w:hAnsi="黑体" w:eastAsiaTheme="minorEastAsia"/>
          <w:b/>
          <w:sz w:val="24"/>
          <w:lang w:eastAsia="zh-CN"/>
        </w:rPr>
      </w:pPr>
      <w:r>
        <w:rPr>
          <w:rFonts w:hint="eastAsia"/>
          <w:sz w:val="24"/>
          <w:lang w:val="en-US" w:eastAsia="zh-CN"/>
        </w:rPr>
        <w:t>2</w:t>
      </w:r>
      <w:r>
        <w:rPr>
          <w:rFonts w:hint="eastAsia"/>
          <w:sz w:val="24"/>
        </w:rPr>
        <w:t>.快递员、</w:t>
      </w:r>
      <w:r>
        <w:rPr>
          <w:rFonts w:hint="eastAsia"/>
          <w:sz w:val="24"/>
          <w:lang w:val="en-US" w:eastAsia="zh-CN"/>
        </w:rPr>
        <w:t>超市送货员、</w:t>
      </w:r>
      <w:r>
        <w:rPr>
          <w:rFonts w:hint="eastAsia"/>
          <w:sz w:val="24"/>
        </w:rPr>
        <w:t>送食材的工作人员要有公司工作证明方可进校</w:t>
      </w:r>
      <w:r>
        <w:rPr>
          <w:rFonts w:hint="eastAsia"/>
          <w:sz w:val="24"/>
          <w:lang w:eastAsia="zh-CN"/>
        </w:rPr>
        <w:t>。</w:t>
      </w:r>
    </w:p>
    <w:p>
      <w:pPr>
        <w:rPr>
          <w:sz w:val="24"/>
        </w:rPr>
      </w:pPr>
    </w:p>
    <w:p>
      <w:pPr>
        <w:rPr>
          <w:sz w:val="24"/>
        </w:rPr>
      </w:pPr>
    </w:p>
    <w:p>
      <w:pPr>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U1OWFlMWZmOTU3NWY1M2Y0NjY4NDhmMWNlZDY1YzQifQ=="/>
  </w:docVars>
  <w:rsids>
    <w:rsidRoot w:val="00355809"/>
    <w:rsid w:val="000056DC"/>
    <w:rsid w:val="00083C2F"/>
    <w:rsid w:val="000F7117"/>
    <w:rsid w:val="00111ECB"/>
    <w:rsid w:val="001418C4"/>
    <w:rsid w:val="001B5624"/>
    <w:rsid w:val="001D1540"/>
    <w:rsid w:val="00224CEE"/>
    <w:rsid w:val="00257A47"/>
    <w:rsid w:val="00264EDC"/>
    <w:rsid w:val="0029366A"/>
    <w:rsid w:val="002A7814"/>
    <w:rsid w:val="002C1D88"/>
    <w:rsid w:val="003143AB"/>
    <w:rsid w:val="00355809"/>
    <w:rsid w:val="00384CAE"/>
    <w:rsid w:val="003A3CB8"/>
    <w:rsid w:val="003F24DD"/>
    <w:rsid w:val="0040720F"/>
    <w:rsid w:val="00421992"/>
    <w:rsid w:val="00454642"/>
    <w:rsid w:val="004A5A86"/>
    <w:rsid w:val="004C3F04"/>
    <w:rsid w:val="004C6ACF"/>
    <w:rsid w:val="004E6309"/>
    <w:rsid w:val="004F1A90"/>
    <w:rsid w:val="0057449B"/>
    <w:rsid w:val="005869CD"/>
    <w:rsid w:val="00595321"/>
    <w:rsid w:val="005B2CE0"/>
    <w:rsid w:val="005C628E"/>
    <w:rsid w:val="00663FEA"/>
    <w:rsid w:val="00680A13"/>
    <w:rsid w:val="00694CC7"/>
    <w:rsid w:val="00696057"/>
    <w:rsid w:val="006A4BF1"/>
    <w:rsid w:val="00730EFC"/>
    <w:rsid w:val="007447D1"/>
    <w:rsid w:val="007601B7"/>
    <w:rsid w:val="00781448"/>
    <w:rsid w:val="0078410D"/>
    <w:rsid w:val="00785C4B"/>
    <w:rsid w:val="008617FB"/>
    <w:rsid w:val="00872C10"/>
    <w:rsid w:val="00894C43"/>
    <w:rsid w:val="0089669D"/>
    <w:rsid w:val="008D1E9B"/>
    <w:rsid w:val="008E3C3D"/>
    <w:rsid w:val="00980AF0"/>
    <w:rsid w:val="009B58F0"/>
    <w:rsid w:val="00A5124D"/>
    <w:rsid w:val="00AC2495"/>
    <w:rsid w:val="00AD194B"/>
    <w:rsid w:val="00AE5693"/>
    <w:rsid w:val="00B1187C"/>
    <w:rsid w:val="00B86C30"/>
    <w:rsid w:val="00BA3AB9"/>
    <w:rsid w:val="00BA7E24"/>
    <w:rsid w:val="00BC4B86"/>
    <w:rsid w:val="00BC765C"/>
    <w:rsid w:val="00BD259F"/>
    <w:rsid w:val="00C135D4"/>
    <w:rsid w:val="00C32C8F"/>
    <w:rsid w:val="00C6101C"/>
    <w:rsid w:val="00C76427"/>
    <w:rsid w:val="00C9042F"/>
    <w:rsid w:val="00CB093B"/>
    <w:rsid w:val="00CB776E"/>
    <w:rsid w:val="00CC5104"/>
    <w:rsid w:val="00CD283F"/>
    <w:rsid w:val="00CE0C00"/>
    <w:rsid w:val="00CE1D96"/>
    <w:rsid w:val="00CE6FE7"/>
    <w:rsid w:val="00D678DB"/>
    <w:rsid w:val="00DB63ED"/>
    <w:rsid w:val="00DD0AD6"/>
    <w:rsid w:val="00E13EAD"/>
    <w:rsid w:val="00E14464"/>
    <w:rsid w:val="00E235C5"/>
    <w:rsid w:val="00E730A6"/>
    <w:rsid w:val="00E74329"/>
    <w:rsid w:val="00E801C8"/>
    <w:rsid w:val="00FA70C5"/>
    <w:rsid w:val="00FA7E6E"/>
    <w:rsid w:val="00FD1B2C"/>
    <w:rsid w:val="00FE221E"/>
    <w:rsid w:val="00FF638B"/>
    <w:rsid w:val="4A5540B8"/>
    <w:rsid w:val="5A836A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243</Words>
  <Characters>1390</Characters>
  <Lines>11</Lines>
  <Paragraphs>3</Paragraphs>
  <TotalTime>7</TotalTime>
  <ScaleCrop>false</ScaleCrop>
  <LinksUpToDate>false</LinksUpToDate>
  <CharactersWithSpaces>1630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2024-01-17T09:42:00Z</dcterms:created>
  <dc:creator>lenovo</dc:creator>
  <cp:lastModifiedBy>宋迷雾</cp:lastModifiedBy>
  <cp:lastPrinted>2022-03-21T06:31:00Z</cp:lastPrinted>
  <dcterms:modified xsi:type="dcterms:W3CDTF">2024-01-18T00:22:05Z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F52FB9C1FAEF4309BF1EEE77E53968E8</vt:lpwstr>
  </property>
</Properties>
</file>